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BEA" w14:textId="77777777" w:rsidR="00700EF4" w:rsidRDefault="004A6659" w:rsidP="00700EF4">
      <w:pPr>
        <w:pStyle w:val="Heading1"/>
        <w:spacing w:before="0" w:after="0"/>
        <w:rPr>
          <w:rFonts w:ascii="Calibri" w:hAnsi="Calibri"/>
          <w:b/>
          <w:color w:val="1F3864" w:themeColor="accent1" w:themeShade="80"/>
        </w:rPr>
      </w:pPr>
      <w:r w:rsidRPr="0062125D">
        <w:rPr>
          <w:rFonts w:ascii="Calibri" w:hAnsi="Calibri"/>
          <w:b/>
          <w:color w:val="1F3864" w:themeColor="accent1" w:themeShade="80"/>
        </w:rPr>
        <w:t>Booking Information</w:t>
      </w:r>
      <w:r>
        <w:rPr>
          <w:rFonts w:ascii="Calibri" w:hAnsi="Calibri"/>
          <w:b/>
          <w:color w:val="1F3864" w:themeColor="accent1" w:themeShade="80"/>
        </w:rPr>
        <w:t xml:space="preserve"> and Booking Form</w:t>
      </w:r>
      <w:r w:rsidR="00700EF4">
        <w:rPr>
          <w:rFonts w:ascii="Calibri" w:hAnsi="Calibri"/>
          <w:b/>
          <w:color w:val="1F3864" w:themeColor="accent1" w:themeShade="80"/>
        </w:rPr>
        <w:tab/>
      </w:r>
    </w:p>
    <w:p w14:paraId="3323E47B" w14:textId="57027094" w:rsidR="00700EF4" w:rsidRPr="00700EF4" w:rsidRDefault="00700EF4" w:rsidP="00700EF4">
      <w:pPr>
        <w:spacing w:after="160" w:line="259" w:lineRule="auto"/>
        <w:ind w:left="0"/>
        <w:jc w:val="left"/>
        <w:rPr>
          <w:rFonts w:ascii="Calibri" w:hAnsi="Calibri"/>
          <w:b/>
          <w:color w:val="1F3864" w:themeColor="accent1" w:themeShade="80"/>
        </w:rPr>
      </w:pPr>
      <w:r>
        <w:rPr>
          <w:rFonts w:ascii="Calibri" w:hAnsi="Calibri"/>
          <w:b/>
          <w:color w:val="1F3864" w:themeColor="accent1" w:themeShade="80"/>
        </w:rPr>
        <w:br/>
      </w:r>
      <w:r w:rsidR="00C1331D">
        <w:rPr>
          <w:rFonts w:ascii="Calibri" w:hAnsi="Calibri"/>
          <w:b/>
          <w:color w:val="1F3864" w:themeColor="accent1" w:themeShade="80"/>
        </w:rPr>
        <w:t>Sixth</w:t>
      </w:r>
      <w:r w:rsidRPr="00700EF4">
        <w:rPr>
          <w:rFonts w:ascii="Calibri" w:hAnsi="Calibri"/>
          <w:b/>
          <w:color w:val="1F3864" w:themeColor="accent1" w:themeShade="80"/>
        </w:rPr>
        <w:t xml:space="preserve"> Transatlantic Conference</w:t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  <w:szCs w:val="20"/>
        </w:rPr>
        <w:t>Tuesday 24 September 2019</w:t>
      </w:r>
      <w:r w:rsidRPr="0062125D">
        <w:rPr>
          <w:rFonts w:ascii="Calibri" w:hAnsi="Calibri"/>
          <w:color w:val="1F3864" w:themeColor="accent1" w:themeShade="80"/>
          <w:szCs w:val="20"/>
        </w:rPr>
        <w:t xml:space="preserve">   </w:t>
      </w:r>
      <w:r w:rsidRPr="00700EF4">
        <w:rPr>
          <w:rFonts w:ascii="Calibri" w:hAnsi="Calibri"/>
          <w:b/>
          <w:color w:val="1F3864" w:themeColor="accent1" w:themeShade="80"/>
        </w:rPr>
        <w:br/>
        <w:t xml:space="preserve">Organised by the ELA International Committee and the American Bar Association, International </w:t>
      </w:r>
      <w:proofErr w:type="spellStart"/>
      <w:r w:rsidRPr="00700EF4">
        <w:rPr>
          <w:rFonts w:ascii="Calibri" w:hAnsi="Calibri"/>
          <w:b/>
          <w:color w:val="1F3864" w:themeColor="accent1" w:themeShade="80"/>
        </w:rPr>
        <w:t>Labor</w:t>
      </w:r>
      <w:proofErr w:type="spellEnd"/>
      <w:r w:rsidRPr="00700EF4">
        <w:rPr>
          <w:rFonts w:ascii="Calibri" w:hAnsi="Calibri"/>
          <w:b/>
          <w:color w:val="1F3864" w:themeColor="accent1" w:themeShade="80"/>
        </w:rPr>
        <w:t xml:space="preserve"> &amp; Employment Law Committee of the </w:t>
      </w:r>
      <w:proofErr w:type="spellStart"/>
      <w:r w:rsidRPr="00700EF4">
        <w:rPr>
          <w:rFonts w:ascii="Calibri" w:hAnsi="Calibri"/>
          <w:b/>
          <w:color w:val="1F3864" w:themeColor="accent1" w:themeShade="80"/>
        </w:rPr>
        <w:t>Labor</w:t>
      </w:r>
      <w:proofErr w:type="spellEnd"/>
      <w:r w:rsidRPr="00700EF4">
        <w:rPr>
          <w:rFonts w:ascii="Calibri" w:hAnsi="Calibri"/>
          <w:b/>
          <w:color w:val="1F3864" w:themeColor="accent1" w:themeShade="80"/>
        </w:rPr>
        <w:t xml:space="preserve"> &amp; Employment Law Section </w:t>
      </w:r>
    </w:p>
    <w:p w14:paraId="46315D58" w14:textId="14099624" w:rsidR="005E499F" w:rsidRPr="00700EF4" w:rsidRDefault="00700EF4" w:rsidP="004A6659">
      <w:pPr>
        <w:spacing w:after="0" w:line="240" w:lineRule="auto"/>
        <w:ind w:left="0"/>
        <w:jc w:val="left"/>
        <w:rPr>
          <w:rStyle w:val="Strong"/>
          <w:rFonts w:ascii="Calibri" w:hAnsi="Calibri"/>
          <w:bCs w:val="0"/>
          <w:color w:val="1F3864" w:themeColor="accent1" w:themeShade="80"/>
          <w:szCs w:val="20"/>
        </w:rPr>
      </w:pPr>
      <w:r>
        <w:rPr>
          <w:rFonts w:ascii="Calibri" w:hAnsi="Calibri"/>
          <w:color w:val="1F3864" w:themeColor="accent1" w:themeShade="80"/>
          <w:szCs w:val="20"/>
        </w:rPr>
        <w:tab/>
      </w:r>
      <w:r>
        <w:rPr>
          <w:rFonts w:ascii="Calibri" w:hAnsi="Calibri"/>
          <w:color w:val="1F3864" w:themeColor="accent1" w:themeShade="80"/>
          <w:szCs w:val="20"/>
        </w:rPr>
        <w:tab/>
      </w:r>
    </w:p>
    <w:p w14:paraId="16EC1AD7" w14:textId="3282277B" w:rsidR="004A6659" w:rsidRPr="000B60F1" w:rsidRDefault="004A6659" w:rsidP="004A6659">
      <w:pPr>
        <w:spacing w:after="0" w:line="240" w:lineRule="auto"/>
        <w:ind w:left="0"/>
        <w:jc w:val="left"/>
        <w:rPr>
          <w:rFonts w:ascii="Calibri" w:hAnsi="Calibri"/>
          <w:iCs/>
          <w:color w:val="000000"/>
          <w:szCs w:val="20"/>
        </w:rPr>
      </w:pPr>
      <w:r w:rsidRPr="000B60F1">
        <w:rPr>
          <w:rStyle w:val="Strong"/>
          <w:rFonts w:ascii="Calibri" w:hAnsi="Calibri"/>
          <w:iCs/>
          <w:color w:val="000000"/>
          <w:szCs w:val="20"/>
        </w:rPr>
        <w:t>This conference is open to members of ELA</w:t>
      </w:r>
      <w:r>
        <w:rPr>
          <w:rStyle w:val="Strong"/>
          <w:rFonts w:ascii="Calibri" w:hAnsi="Calibri"/>
          <w:iCs/>
          <w:color w:val="000000"/>
          <w:szCs w:val="20"/>
        </w:rPr>
        <w:t xml:space="preserve"> and</w:t>
      </w:r>
      <w:r w:rsidRPr="000B60F1">
        <w:rPr>
          <w:rStyle w:val="Strong"/>
          <w:rFonts w:ascii="Calibri" w:hAnsi="Calibri"/>
          <w:iCs/>
          <w:color w:val="000000"/>
          <w:szCs w:val="20"/>
        </w:rPr>
        <w:t xml:space="preserve"> the ABA and practising employment lawyers from other jurisdictions</w:t>
      </w:r>
      <w:r>
        <w:rPr>
          <w:rStyle w:val="Strong"/>
          <w:rFonts w:ascii="Calibri" w:hAnsi="Calibri"/>
          <w:iCs/>
          <w:color w:val="000000"/>
          <w:szCs w:val="20"/>
        </w:rPr>
        <w:t xml:space="preserve"> (including both private practice and </w:t>
      </w:r>
      <w:proofErr w:type="gramStart"/>
      <w:r>
        <w:rPr>
          <w:rStyle w:val="Strong"/>
          <w:rFonts w:ascii="Calibri" w:hAnsi="Calibri"/>
          <w:iCs/>
          <w:color w:val="000000"/>
          <w:szCs w:val="20"/>
        </w:rPr>
        <w:t>in house</w:t>
      </w:r>
      <w:proofErr w:type="gramEnd"/>
      <w:r>
        <w:rPr>
          <w:rStyle w:val="Strong"/>
          <w:rFonts w:ascii="Calibri" w:hAnsi="Calibri"/>
          <w:iCs/>
          <w:color w:val="000000"/>
          <w:szCs w:val="20"/>
        </w:rPr>
        <w:t xml:space="preserve"> lawyers)</w:t>
      </w:r>
      <w:r w:rsidRPr="000B60F1">
        <w:rPr>
          <w:rStyle w:val="Strong"/>
          <w:rFonts w:ascii="Calibri" w:hAnsi="Calibri"/>
          <w:iCs/>
          <w:color w:val="000000"/>
          <w:szCs w:val="20"/>
        </w:rPr>
        <w:t xml:space="preserve">.  ELA members can book online by logging in.  If not an ELA member, please complete the booking form below and return it and your payment to ELA as indicated. </w:t>
      </w:r>
    </w:p>
    <w:p w14:paraId="7ACE6239" w14:textId="77777777" w:rsidR="004A6659" w:rsidRPr="000B60F1" w:rsidRDefault="004A6659" w:rsidP="004A6659">
      <w:pPr>
        <w:spacing w:after="0" w:line="240" w:lineRule="auto"/>
        <w:jc w:val="left"/>
        <w:rPr>
          <w:rFonts w:ascii="Calibri" w:hAnsi="Calibri"/>
          <w:iCs/>
          <w:color w:val="000000"/>
          <w:szCs w:val="20"/>
        </w:rPr>
      </w:pPr>
    </w:p>
    <w:p w14:paraId="5A9B26C8" w14:textId="77777777" w:rsidR="004A6659" w:rsidRPr="000B60F1" w:rsidRDefault="004A6659" w:rsidP="004A6659">
      <w:pPr>
        <w:spacing w:after="0" w:line="240" w:lineRule="auto"/>
        <w:ind w:left="0"/>
        <w:jc w:val="left"/>
        <w:rPr>
          <w:rFonts w:ascii="Calibri" w:hAnsi="Calibri"/>
          <w:iCs/>
          <w:color w:val="000000"/>
          <w:szCs w:val="20"/>
        </w:rPr>
      </w:pPr>
      <w:r w:rsidRPr="000B60F1">
        <w:rPr>
          <w:rFonts w:ascii="Calibri" w:hAnsi="Calibri"/>
          <w:bCs/>
          <w:iCs/>
          <w:color w:val="000000"/>
          <w:szCs w:val="20"/>
        </w:rPr>
        <w:t xml:space="preserve">Please note that speakers at this conference do not need to book or pay. ELA will automatically </w:t>
      </w:r>
      <w:r>
        <w:rPr>
          <w:rFonts w:ascii="Calibri" w:hAnsi="Calibri"/>
          <w:bCs/>
          <w:iCs/>
          <w:color w:val="000000"/>
          <w:szCs w:val="20"/>
        </w:rPr>
        <w:t xml:space="preserve">register you </w:t>
      </w:r>
      <w:r w:rsidRPr="000B60F1">
        <w:rPr>
          <w:rFonts w:ascii="Calibri" w:hAnsi="Calibri"/>
          <w:bCs/>
          <w:iCs/>
          <w:color w:val="000000"/>
          <w:szCs w:val="20"/>
        </w:rPr>
        <w:t>free of charge.</w:t>
      </w:r>
    </w:p>
    <w:p w14:paraId="0C2785F0" w14:textId="203169E3" w:rsidR="00700EF4" w:rsidRDefault="00700EF4" w:rsidP="00700E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49FBD0" w14:textId="4BA146D4" w:rsidR="00700EF4" w:rsidRDefault="00700EF4" w:rsidP="00700E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FF"/>
        </w:rPr>
        <w:t>Fee</w:t>
      </w:r>
      <w:r w:rsidR="00735695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: 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£250 plus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20% VAT per delegate, totalling £300</w:t>
      </w:r>
      <w:r>
        <w:rPr>
          <w:rStyle w:val="eop"/>
          <w:rFonts w:ascii="Calibri" w:hAnsi="Calibri" w:cs="Calibri"/>
          <w:szCs w:val="20"/>
        </w:rPr>
        <w:t> </w:t>
      </w:r>
    </w:p>
    <w:p w14:paraId="5F9BE415" w14:textId="77777777" w:rsidR="004A6659" w:rsidRPr="004D4021" w:rsidRDefault="004A6659" w:rsidP="004A6659">
      <w:pPr>
        <w:spacing w:after="0" w:line="276" w:lineRule="auto"/>
        <w:ind w:left="0"/>
        <w:jc w:val="left"/>
        <w:rPr>
          <w:rFonts w:asciiTheme="minorHAnsi" w:hAnsiTheme="minorHAnsi" w:cs="Arial"/>
          <w:szCs w:val="20"/>
          <w:shd w:val="clear" w:color="auto" w:fill="FFFFFF"/>
        </w:rPr>
      </w:pPr>
    </w:p>
    <w:p w14:paraId="7A89D138" w14:textId="77777777" w:rsidR="004A6659" w:rsidRPr="00012666" w:rsidRDefault="004A6659" w:rsidP="004A6659">
      <w:pPr>
        <w:keepNext/>
        <w:widowControl w:val="0"/>
        <w:spacing w:line="180" w:lineRule="exact"/>
        <w:ind w:left="0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 xml:space="preserve">Booking: </w:t>
      </w:r>
      <w:r w:rsidRPr="00012666">
        <w:rPr>
          <w:rFonts w:ascii="Calibri" w:hAnsi="Calibri"/>
          <w:szCs w:val="20"/>
        </w:rPr>
        <w:t xml:space="preserve">please complete the Booking Form below if you are not a member of ELA. </w:t>
      </w:r>
    </w:p>
    <w:p w14:paraId="142C3826" w14:textId="77777777" w:rsidR="004A6659" w:rsidRPr="00012666" w:rsidRDefault="004A6659" w:rsidP="004A6659">
      <w:pPr>
        <w:keepNext/>
        <w:widowControl w:val="0"/>
        <w:spacing w:line="180" w:lineRule="exact"/>
        <w:ind w:left="0"/>
        <w:jc w:val="left"/>
        <w:rPr>
          <w:rFonts w:ascii="Calibri" w:hAnsi="Calibri"/>
          <w:b/>
          <w:szCs w:val="20"/>
        </w:rPr>
      </w:pPr>
      <w:r w:rsidRPr="00012666">
        <w:rPr>
          <w:rFonts w:ascii="Calibri" w:hAnsi="Calibri"/>
          <w:b/>
          <w:szCs w:val="20"/>
        </w:rPr>
        <w:t>Payment:</w:t>
      </w:r>
      <w:r w:rsidRPr="00012666">
        <w:rPr>
          <w:rFonts w:ascii="Calibri" w:hAnsi="Calibri"/>
          <w:szCs w:val="20"/>
        </w:rPr>
        <w:t xml:space="preserve"> please pay by direct bank transfer to the following account:</w:t>
      </w:r>
    </w:p>
    <w:p w14:paraId="7F72C55E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Name of account:</w:t>
      </w:r>
      <w:r w:rsidRPr="00012666">
        <w:rPr>
          <w:rFonts w:ascii="Calibri" w:hAnsi="Calibri"/>
          <w:szCs w:val="20"/>
        </w:rPr>
        <w:t xml:space="preserve"> Employment Lawyers Association</w:t>
      </w:r>
    </w:p>
    <w:p w14:paraId="710AB6DC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Sort Code:</w:t>
      </w:r>
      <w:r w:rsidRPr="00012666">
        <w:rPr>
          <w:rFonts w:ascii="Calibri" w:hAnsi="Calibri"/>
          <w:szCs w:val="20"/>
        </w:rPr>
        <w:t xml:space="preserve"> 08-92-99</w:t>
      </w:r>
    </w:p>
    <w:p w14:paraId="4315FEBF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Account number:</w:t>
      </w:r>
      <w:r w:rsidRPr="00012666">
        <w:rPr>
          <w:rFonts w:ascii="Calibri" w:hAnsi="Calibri"/>
          <w:szCs w:val="20"/>
        </w:rPr>
        <w:t xml:space="preserve"> 65508482</w:t>
      </w:r>
    </w:p>
    <w:p w14:paraId="3DDAC3B9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Bank name:</w:t>
      </w:r>
      <w:r w:rsidRPr="00012666">
        <w:rPr>
          <w:rFonts w:ascii="Calibri" w:hAnsi="Calibri"/>
          <w:szCs w:val="20"/>
        </w:rPr>
        <w:t xml:space="preserve"> The Cooperative Bank</w:t>
      </w:r>
    </w:p>
    <w:p w14:paraId="0C935DFC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Address of bank</w:t>
      </w:r>
      <w:r w:rsidRPr="00012666">
        <w:rPr>
          <w:rFonts w:ascii="Calibri" w:hAnsi="Calibri"/>
          <w:szCs w:val="20"/>
        </w:rPr>
        <w:t>: P.O. Box 250, Delph House, Skelmersdale WN8 6WT</w:t>
      </w:r>
    </w:p>
    <w:p w14:paraId="0C8954DB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SWIFT Code (US payments only):</w:t>
      </w:r>
      <w:r w:rsidRPr="00012666">
        <w:rPr>
          <w:rFonts w:ascii="Calibri" w:hAnsi="Calibri"/>
          <w:szCs w:val="20"/>
        </w:rPr>
        <w:t xml:space="preserve"> CPBKGB22</w:t>
      </w:r>
    </w:p>
    <w:p w14:paraId="0B8913E7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szCs w:val="20"/>
        </w:rPr>
      </w:pPr>
      <w:r w:rsidRPr="00012666">
        <w:rPr>
          <w:rFonts w:ascii="Calibri" w:hAnsi="Calibri"/>
          <w:b/>
          <w:szCs w:val="20"/>
        </w:rPr>
        <w:t>IBAN (European payments only):</w:t>
      </w:r>
      <w:r w:rsidRPr="00012666">
        <w:rPr>
          <w:rFonts w:ascii="Calibri" w:hAnsi="Calibri"/>
          <w:szCs w:val="20"/>
        </w:rPr>
        <w:t xml:space="preserve"> GB16CPBK08929965508482</w:t>
      </w:r>
    </w:p>
    <w:p w14:paraId="24CD3D31" w14:textId="4FFBB36D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jc w:val="left"/>
        <w:rPr>
          <w:rFonts w:ascii="Calibri" w:hAnsi="Calibri"/>
          <w:i/>
          <w:szCs w:val="20"/>
        </w:rPr>
      </w:pPr>
      <w:r w:rsidRPr="00012666">
        <w:rPr>
          <w:rFonts w:ascii="Calibri" w:hAnsi="Calibri"/>
          <w:i/>
          <w:szCs w:val="20"/>
        </w:rPr>
        <w:t xml:space="preserve">Please quote reference: </w:t>
      </w:r>
      <w:r w:rsidR="005E499F">
        <w:rPr>
          <w:rFonts w:ascii="Calibri" w:hAnsi="Calibri"/>
          <w:i/>
          <w:szCs w:val="20"/>
        </w:rPr>
        <w:t>6</w:t>
      </w:r>
      <w:r w:rsidR="005E499F" w:rsidRPr="005E499F">
        <w:rPr>
          <w:rFonts w:ascii="Calibri" w:hAnsi="Calibri"/>
          <w:i/>
          <w:szCs w:val="20"/>
          <w:vertAlign w:val="superscript"/>
        </w:rPr>
        <w:t>th</w:t>
      </w:r>
      <w:r w:rsidR="005E499F">
        <w:rPr>
          <w:rFonts w:ascii="Calibri" w:hAnsi="Calibri"/>
          <w:i/>
          <w:szCs w:val="20"/>
        </w:rPr>
        <w:t xml:space="preserve"> Transatlantic</w:t>
      </w:r>
      <w:r w:rsidRPr="00012666">
        <w:rPr>
          <w:rFonts w:ascii="Calibri" w:hAnsi="Calibri"/>
          <w:i/>
          <w:szCs w:val="20"/>
        </w:rPr>
        <w:t xml:space="preserve"> when making your payment</w:t>
      </w:r>
    </w:p>
    <w:p w14:paraId="70B14415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ind w:left="360" w:hanging="360"/>
        <w:jc w:val="left"/>
        <w:rPr>
          <w:rFonts w:ascii="Calibri" w:hAnsi="Calibri"/>
          <w:b/>
          <w:szCs w:val="20"/>
        </w:rPr>
      </w:pPr>
      <w:r w:rsidRPr="00012666">
        <w:rPr>
          <w:rFonts w:ascii="Calibri" w:hAnsi="Calibri"/>
          <w:b/>
          <w:szCs w:val="20"/>
        </w:rPr>
        <w:t>Payment must be received before the start of the event.</w:t>
      </w:r>
    </w:p>
    <w:p w14:paraId="5B8DDE2D" w14:textId="77777777" w:rsidR="004A6659" w:rsidRPr="00012666" w:rsidRDefault="004A6659" w:rsidP="004A6659">
      <w:pPr>
        <w:pStyle w:val="bullet"/>
        <w:keepNext/>
        <w:widowControl w:val="0"/>
        <w:numPr>
          <w:ilvl w:val="0"/>
          <w:numId w:val="0"/>
        </w:numPr>
        <w:spacing w:line="180" w:lineRule="exact"/>
        <w:ind w:left="360" w:hanging="360"/>
        <w:jc w:val="left"/>
        <w:rPr>
          <w:rFonts w:ascii="Calibri" w:hAnsi="Calibri"/>
          <w:szCs w:val="20"/>
        </w:rPr>
      </w:pPr>
    </w:p>
    <w:p w14:paraId="6C914A9F" w14:textId="77777777" w:rsidR="004A6659" w:rsidRPr="006B259E" w:rsidRDefault="004A6659" w:rsidP="004A6659">
      <w:pPr>
        <w:spacing w:after="0" w:line="270" w:lineRule="atLeast"/>
        <w:ind w:left="0"/>
        <w:jc w:val="left"/>
        <w:rPr>
          <w:rFonts w:asciiTheme="minorHAnsi" w:hAnsiTheme="minorHAnsi" w:cstheme="minorHAnsi"/>
          <w:color w:val="000000"/>
          <w:szCs w:val="20"/>
          <w:lang w:eastAsia="en-GB"/>
        </w:rPr>
      </w:pPr>
      <w:r w:rsidRPr="006B259E">
        <w:rPr>
          <w:rFonts w:asciiTheme="minorHAnsi" w:hAnsiTheme="minorHAnsi" w:cstheme="minorHAnsi"/>
          <w:b/>
          <w:szCs w:val="20"/>
        </w:rPr>
        <w:t xml:space="preserve">Cancellations: </w:t>
      </w:r>
      <w:r w:rsidRPr="006B259E">
        <w:rPr>
          <w:rFonts w:asciiTheme="minorHAnsi" w:hAnsiTheme="minorHAnsi" w:cstheme="minorHAnsi"/>
          <w:color w:val="000000"/>
          <w:szCs w:val="20"/>
          <w:lang w:eastAsia="en-GB"/>
        </w:rPr>
        <w:br/>
      </w:r>
      <w:r w:rsidRPr="00CC7E93">
        <w:rPr>
          <w:rFonts w:asciiTheme="minorHAnsi" w:hAnsiTheme="minorHAnsi"/>
          <w:szCs w:val="20"/>
        </w:rPr>
        <w:t xml:space="preserve">Payment </w:t>
      </w:r>
      <w:r w:rsidR="00C710BB" w:rsidRPr="00CC7E93">
        <w:rPr>
          <w:rFonts w:asciiTheme="minorHAnsi" w:hAnsiTheme="minorHAnsi"/>
          <w:szCs w:val="20"/>
        </w:rPr>
        <w:t>of the conference fee</w:t>
      </w:r>
      <w:r w:rsidRPr="00CC7E93">
        <w:rPr>
          <w:rFonts w:asciiTheme="minorHAnsi" w:hAnsiTheme="minorHAnsi"/>
          <w:szCs w:val="20"/>
        </w:rPr>
        <w:t xml:space="preserve"> is due </w:t>
      </w:r>
      <w:r w:rsidR="006B259E" w:rsidRPr="00CC7E93">
        <w:rPr>
          <w:rFonts w:asciiTheme="minorHAnsi" w:hAnsiTheme="minorHAnsi"/>
          <w:szCs w:val="20"/>
        </w:rPr>
        <w:t>at the time of</w:t>
      </w:r>
      <w:r w:rsidRPr="00CC7E93">
        <w:rPr>
          <w:rFonts w:asciiTheme="minorHAnsi" w:hAnsiTheme="minorHAnsi"/>
          <w:szCs w:val="20"/>
        </w:rPr>
        <w:t xml:space="preserve"> booking and all payments must be received by ELA before the event date. We accept cancellations (less 20% administration charge) up to fourteen days before the event date. Cancellation requests must be made in writing by emailing ela@elaweb.org.uk. Thereafter the full charge is </w:t>
      </w:r>
      <w:proofErr w:type="gramStart"/>
      <w:r w:rsidRPr="00CC7E93">
        <w:rPr>
          <w:rFonts w:asciiTheme="minorHAnsi" w:hAnsiTheme="minorHAnsi"/>
          <w:szCs w:val="20"/>
        </w:rPr>
        <w:t>payable</w:t>
      </w:r>
      <w:proofErr w:type="gramEnd"/>
      <w:r w:rsidRPr="00CC7E93">
        <w:rPr>
          <w:rFonts w:asciiTheme="minorHAnsi" w:hAnsiTheme="minorHAnsi"/>
          <w:szCs w:val="20"/>
        </w:rPr>
        <w:t xml:space="preserve"> and no refunds can be made. Delegates may be substituted at any time at no extra charge, provided the substitute is a member of ELA. The organisers reserve the right to alter the programme and speakers should the need arise.</w:t>
      </w:r>
    </w:p>
    <w:p w14:paraId="26407A6A" w14:textId="77777777" w:rsidR="004A6659" w:rsidRPr="00990BC1" w:rsidRDefault="004A6659" w:rsidP="004A6659">
      <w:pPr>
        <w:pStyle w:val="bullet"/>
        <w:numPr>
          <w:ilvl w:val="0"/>
          <w:numId w:val="0"/>
        </w:numPr>
        <w:spacing w:line="180" w:lineRule="exact"/>
        <w:jc w:val="left"/>
        <w:rPr>
          <w:rFonts w:ascii="Calibri" w:hAnsi="Calibri"/>
          <w:sz w:val="18"/>
          <w:szCs w:val="18"/>
        </w:rPr>
      </w:pPr>
    </w:p>
    <w:p w14:paraId="12A4F433" w14:textId="77777777" w:rsidR="004A6659" w:rsidRPr="0062125D" w:rsidRDefault="004A6659" w:rsidP="004A6659">
      <w:pPr>
        <w:pStyle w:val="Heading1"/>
        <w:spacing w:before="0" w:after="0"/>
        <w:rPr>
          <w:rFonts w:ascii="Calibri" w:hAnsi="Calibri" w:cs="Times New Roman"/>
          <w:bCs w:val="0"/>
          <w:color w:val="1F3864" w:themeColor="accent1" w:themeShade="80"/>
          <w:spacing w:val="0"/>
          <w:kern w:val="0"/>
          <w:sz w:val="20"/>
          <w:szCs w:val="20"/>
        </w:rPr>
      </w:pPr>
      <w:r w:rsidRPr="0062125D">
        <w:rPr>
          <w:rFonts w:ascii="Calibri" w:hAnsi="Calibri"/>
          <w:b/>
          <w:color w:val="1F3864" w:themeColor="accent1" w:themeShade="80"/>
        </w:rPr>
        <w:t>Accommodation Information</w:t>
      </w:r>
    </w:p>
    <w:p w14:paraId="5D390B23" w14:textId="77777777" w:rsidR="004A6659" w:rsidRDefault="004A6659" w:rsidP="004A6659">
      <w:pPr>
        <w:shd w:val="clear" w:color="auto" w:fill="FFFFFF"/>
        <w:spacing w:after="0" w:line="240" w:lineRule="auto"/>
        <w:ind w:left="0"/>
        <w:jc w:val="left"/>
        <w:rPr>
          <w:rFonts w:ascii="Calibri" w:hAnsi="Calibri" w:cs="Arial"/>
          <w:color w:val="1F497D"/>
          <w:sz w:val="22"/>
          <w:szCs w:val="22"/>
          <w:lang w:eastAsia="en-GB"/>
        </w:rPr>
      </w:pPr>
    </w:p>
    <w:p w14:paraId="218E2E72" w14:textId="77777777" w:rsidR="005E499F" w:rsidRPr="005E499F" w:rsidRDefault="005E499F" w:rsidP="005E499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0"/>
          <w:szCs w:val="20"/>
        </w:rPr>
      </w:pPr>
      <w:r w:rsidRPr="005E499F">
        <w:rPr>
          <w:rFonts w:asciiTheme="minorHAnsi" w:hAnsiTheme="minorHAnsi" w:cstheme="minorHAnsi"/>
          <w:color w:val="212529"/>
          <w:sz w:val="20"/>
          <w:szCs w:val="20"/>
        </w:rPr>
        <w:t>The conference fee does not include accommodation. To help overseas delegates with their accommodation requirements, ELA has appointed </w:t>
      </w:r>
      <w:r w:rsidRPr="005E499F">
        <w:rPr>
          <w:rStyle w:val="Strong"/>
          <w:rFonts w:asciiTheme="minorHAnsi" w:hAnsiTheme="minorHAnsi" w:cstheme="minorHAnsi"/>
          <w:color w:val="212529"/>
          <w:sz w:val="20"/>
          <w:szCs w:val="20"/>
        </w:rPr>
        <w:t>DUO Conference and Events Ltd</w:t>
      </w:r>
      <w:r w:rsidRPr="005E499F">
        <w:rPr>
          <w:rFonts w:asciiTheme="minorHAnsi" w:hAnsiTheme="minorHAnsi" w:cstheme="minorHAnsi"/>
          <w:color w:val="212529"/>
          <w:sz w:val="20"/>
          <w:szCs w:val="20"/>
        </w:rPr>
        <w:t> to manage this for us. They have negotiated rooms at a selection of hotels near the conference venue.</w:t>
      </w:r>
    </w:p>
    <w:p w14:paraId="66988DA6" w14:textId="77777777" w:rsidR="005E499F" w:rsidRPr="005E499F" w:rsidRDefault="005E499F" w:rsidP="005E499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0"/>
          <w:szCs w:val="20"/>
        </w:rPr>
      </w:pPr>
      <w:r w:rsidRPr="005E499F">
        <w:rPr>
          <w:rFonts w:asciiTheme="minorHAnsi" w:hAnsiTheme="minorHAnsi" w:cstheme="minorHAnsi"/>
          <w:color w:val="212529"/>
          <w:sz w:val="20"/>
          <w:szCs w:val="20"/>
        </w:rPr>
        <w:t>As demand is high at these hotels, we recommend you contact DUO Conference and Events by </w:t>
      </w:r>
      <w:r w:rsidRPr="005E499F">
        <w:rPr>
          <w:rStyle w:val="Strong"/>
          <w:rFonts w:asciiTheme="minorHAnsi" w:hAnsiTheme="minorHAnsi" w:cstheme="minorHAnsi"/>
          <w:color w:val="212529"/>
          <w:sz w:val="20"/>
          <w:szCs w:val="20"/>
          <w:u w:val="single"/>
        </w:rPr>
        <w:t>Friday 23</w:t>
      </w:r>
      <w:r w:rsidRPr="005E499F">
        <w:rPr>
          <w:rStyle w:val="Strong"/>
          <w:rFonts w:asciiTheme="minorHAnsi" w:hAnsiTheme="minorHAnsi" w:cstheme="minorHAnsi"/>
          <w:color w:val="212529"/>
          <w:sz w:val="20"/>
          <w:szCs w:val="20"/>
          <w:u w:val="single"/>
          <w:vertAlign w:val="superscript"/>
        </w:rPr>
        <w:t>rd</w:t>
      </w:r>
      <w:r w:rsidRPr="005E499F">
        <w:rPr>
          <w:rStyle w:val="Strong"/>
          <w:rFonts w:asciiTheme="minorHAnsi" w:hAnsiTheme="minorHAnsi" w:cstheme="minorHAnsi"/>
          <w:color w:val="212529"/>
          <w:sz w:val="20"/>
          <w:szCs w:val="20"/>
          <w:u w:val="single"/>
        </w:rPr>
        <w:t xml:space="preserve"> August 2019</w:t>
      </w:r>
      <w:r w:rsidRPr="005E499F">
        <w:rPr>
          <w:rFonts w:asciiTheme="minorHAnsi" w:hAnsiTheme="minorHAnsi" w:cstheme="minorHAnsi"/>
          <w:color w:val="212529"/>
          <w:sz w:val="20"/>
          <w:szCs w:val="20"/>
        </w:rPr>
        <w:t> to discuss and book your accommodation.  After this date rates may be subject to an increase.</w:t>
      </w:r>
    </w:p>
    <w:p w14:paraId="7BFCC461" w14:textId="4D2DC164" w:rsidR="006F0063" w:rsidRDefault="005E499F" w:rsidP="006F0063">
      <w:pPr>
        <w:pStyle w:val="NormalWeb"/>
        <w:shd w:val="clear" w:color="auto" w:fill="FFFFFF"/>
      </w:pPr>
      <w:r w:rsidRPr="005E499F">
        <w:rPr>
          <w:rStyle w:val="Strong"/>
          <w:rFonts w:asciiTheme="minorHAnsi" w:hAnsiTheme="minorHAnsi" w:cstheme="minorHAnsi"/>
          <w:color w:val="212529"/>
          <w:sz w:val="20"/>
          <w:szCs w:val="20"/>
        </w:rPr>
        <w:t>Contact for accommodation enquiries only:</w:t>
      </w:r>
      <w:r w:rsidRPr="005E499F">
        <w:rPr>
          <w:rFonts w:asciiTheme="minorHAnsi" w:hAnsiTheme="minorHAnsi" w:cstheme="minorHAnsi"/>
          <w:color w:val="212529"/>
          <w:sz w:val="20"/>
          <w:szCs w:val="20"/>
        </w:rPr>
        <w:br/>
      </w:r>
      <w:r w:rsidR="006F0063" w:rsidRPr="006F0063">
        <w:rPr>
          <w:rFonts w:asciiTheme="minorHAnsi" w:hAnsiTheme="minorHAnsi" w:cstheme="minorHAnsi"/>
          <w:color w:val="212529"/>
          <w:sz w:val="20"/>
          <w:szCs w:val="20"/>
        </w:rPr>
        <w:t xml:space="preserve">Fiona </w:t>
      </w:r>
      <w:proofErr w:type="spellStart"/>
      <w:r w:rsidR="006F0063" w:rsidRPr="006F0063">
        <w:rPr>
          <w:rFonts w:asciiTheme="minorHAnsi" w:hAnsiTheme="minorHAnsi" w:cstheme="minorHAnsi"/>
          <w:color w:val="212529"/>
          <w:sz w:val="20"/>
          <w:szCs w:val="20"/>
        </w:rPr>
        <w:t>Hadjiandrea</w:t>
      </w:r>
      <w:r w:rsidR="006F0063">
        <w:rPr>
          <w:rFonts w:asciiTheme="minorHAnsi" w:hAnsiTheme="minorHAnsi" w:cstheme="minorHAnsi"/>
          <w:color w:val="212529"/>
          <w:sz w:val="20"/>
          <w:szCs w:val="20"/>
        </w:rPr>
        <w:br/>
      </w:r>
      <w:proofErr w:type="spellEnd"/>
      <w:r w:rsidRPr="005E499F">
        <w:rPr>
          <w:rFonts w:asciiTheme="minorHAnsi" w:hAnsiTheme="minorHAnsi" w:cstheme="minorHAnsi"/>
          <w:color w:val="212529"/>
          <w:sz w:val="20"/>
          <w:szCs w:val="20"/>
        </w:rPr>
        <w:t>DUO Conference and Events Ltd</w:t>
      </w:r>
      <w:r w:rsidRPr="005E499F">
        <w:rPr>
          <w:rFonts w:asciiTheme="minorHAnsi" w:hAnsiTheme="minorHAnsi" w:cstheme="minorHAnsi"/>
          <w:color w:val="212529"/>
          <w:sz w:val="20"/>
          <w:szCs w:val="20"/>
        </w:rPr>
        <w:br/>
      </w:r>
      <w:hyperlink r:id="rId10" w:history="1">
        <w:r w:rsidR="006F0063" w:rsidRPr="00094067">
          <w:rPr>
            <w:rStyle w:val="Hyperlink"/>
            <w:rFonts w:ascii="Calibri" w:hAnsi="Calibri"/>
            <w:sz w:val="22"/>
          </w:rPr>
          <w:t>fionah@duoconferenceandevents.com</w:t>
        </w:r>
      </w:hyperlink>
      <w:r w:rsidR="006F0063">
        <w:br/>
      </w:r>
      <w:bookmarkStart w:id="0" w:name="_GoBack"/>
      <w:bookmarkEnd w:id="0"/>
      <w:r w:rsidR="006F0063">
        <w:t>Tel: +44 (0)7540 991348 or the office +44(0)1423 861131</w:t>
      </w:r>
    </w:p>
    <w:p w14:paraId="343BD07C" w14:textId="467119EF" w:rsidR="00700EF4" w:rsidRDefault="00700EF4" w:rsidP="006F0063">
      <w:pPr>
        <w:pStyle w:val="Heading1"/>
        <w:spacing w:before="0" w:after="0"/>
        <w:rPr>
          <w:rFonts w:ascii="Calibri" w:hAnsi="Calibri"/>
          <w:b/>
          <w:color w:val="1F3864" w:themeColor="accent1" w:themeShade="80"/>
        </w:rPr>
      </w:pPr>
      <w:r w:rsidRPr="0062125D">
        <w:rPr>
          <w:rFonts w:ascii="Calibri" w:hAnsi="Calibri"/>
          <w:b/>
          <w:color w:val="1F3864" w:themeColor="accent1" w:themeShade="80"/>
        </w:rPr>
        <w:lastRenderedPageBreak/>
        <w:t>Booking Information</w:t>
      </w:r>
      <w:r>
        <w:rPr>
          <w:rFonts w:ascii="Calibri" w:hAnsi="Calibri"/>
          <w:b/>
          <w:color w:val="1F3864" w:themeColor="accent1" w:themeShade="80"/>
        </w:rPr>
        <w:t xml:space="preserve"> and Booking Form</w:t>
      </w:r>
      <w:r>
        <w:rPr>
          <w:rFonts w:ascii="Calibri" w:hAnsi="Calibri"/>
          <w:b/>
          <w:color w:val="1F3864" w:themeColor="accent1" w:themeShade="80"/>
        </w:rPr>
        <w:tab/>
      </w:r>
    </w:p>
    <w:p w14:paraId="75C2CF6B" w14:textId="01C47832" w:rsidR="005E499F" w:rsidRPr="00700EF4" w:rsidRDefault="00700EF4" w:rsidP="00700EF4">
      <w:pPr>
        <w:spacing w:after="160" w:line="259" w:lineRule="auto"/>
        <w:ind w:left="0"/>
        <w:jc w:val="left"/>
        <w:rPr>
          <w:rFonts w:ascii="Calibri" w:hAnsi="Calibri"/>
          <w:b/>
          <w:color w:val="1F3864" w:themeColor="accent1" w:themeShade="80"/>
        </w:rPr>
      </w:pPr>
      <w:r>
        <w:rPr>
          <w:rFonts w:ascii="Calibri" w:hAnsi="Calibri"/>
          <w:b/>
          <w:color w:val="1F3864" w:themeColor="accent1" w:themeShade="80"/>
        </w:rPr>
        <w:br/>
      </w:r>
      <w:r w:rsidR="009F3BBE">
        <w:rPr>
          <w:rFonts w:ascii="Calibri" w:hAnsi="Calibri"/>
          <w:b/>
          <w:color w:val="1F3864" w:themeColor="accent1" w:themeShade="80"/>
        </w:rPr>
        <w:t>Sixth</w:t>
      </w:r>
      <w:r w:rsidRPr="00700EF4">
        <w:rPr>
          <w:rFonts w:ascii="Calibri" w:hAnsi="Calibri"/>
          <w:b/>
          <w:color w:val="1F3864" w:themeColor="accent1" w:themeShade="80"/>
        </w:rPr>
        <w:t xml:space="preserve"> Transatlantic Conference</w:t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</w:rPr>
        <w:tab/>
      </w:r>
      <w:r>
        <w:rPr>
          <w:rFonts w:ascii="Calibri" w:hAnsi="Calibri"/>
          <w:b/>
          <w:color w:val="1F3864" w:themeColor="accent1" w:themeShade="80"/>
          <w:szCs w:val="20"/>
        </w:rPr>
        <w:t>Tuesday 24 September 2019</w:t>
      </w:r>
      <w:r w:rsidRPr="0062125D">
        <w:rPr>
          <w:rFonts w:ascii="Calibri" w:hAnsi="Calibri"/>
          <w:color w:val="1F3864" w:themeColor="accent1" w:themeShade="80"/>
          <w:szCs w:val="20"/>
        </w:rPr>
        <w:t xml:space="preserve">   </w:t>
      </w:r>
      <w:r w:rsidRPr="00700EF4">
        <w:rPr>
          <w:rFonts w:ascii="Calibri" w:hAnsi="Calibri"/>
          <w:b/>
          <w:color w:val="1F3864" w:themeColor="accent1" w:themeShade="80"/>
        </w:rPr>
        <w:br/>
      </w:r>
      <w:r w:rsidR="006B259E" w:rsidRPr="005E499F">
        <w:rPr>
          <w:rFonts w:ascii="Calibri" w:hAnsi="Calibri"/>
          <w:b/>
          <w:color w:val="1F3864" w:themeColor="accent1" w:themeShade="80"/>
          <w:szCs w:val="20"/>
        </w:rPr>
        <w:t>Venue:</w:t>
      </w:r>
      <w:r w:rsidR="005E499F">
        <w:rPr>
          <w:rFonts w:ascii="Calibri" w:hAnsi="Calibri"/>
          <w:b/>
          <w:color w:val="1F3864" w:themeColor="accent1" w:themeShade="80"/>
          <w:szCs w:val="20"/>
        </w:rPr>
        <w:tab/>
      </w:r>
      <w:proofErr w:type="spellStart"/>
      <w:r w:rsidR="005E499F" w:rsidRPr="005E499F">
        <w:rPr>
          <w:rFonts w:ascii="Calibri" w:hAnsi="Calibri"/>
          <w:b/>
          <w:color w:val="1F3864" w:themeColor="accent1" w:themeShade="80"/>
          <w:szCs w:val="20"/>
        </w:rPr>
        <w:t>etc.venues</w:t>
      </w:r>
      <w:proofErr w:type="spellEnd"/>
      <w:r w:rsidR="005E499F" w:rsidRPr="005E499F">
        <w:rPr>
          <w:rFonts w:ascii="Calibri" w:hAnsi="Calibri"/>
          <w:b/>
          <w:color w:val="1F3864" w:themeColor="accent1" w:themeShade="80"/>
          <w:szCs w:val="20"/>
        </w:rPr>
        <w:t xml:space="preserve"> County Hall</w:t>
      </w:r>
      <w:r>
        <w:rPr>
          <w:rFonts w:ascii="Calibri" w:hAnsi="Calibri"/>
          <w:b/>
          <w:color w:val="1F3864" w:themeColor="accent1" w:themeShade="80"/>
        </w:rPr>
        <w:t xml:space="preserve">, </w:t>
      </w:r>
      <w:r w:rsidR="005E499F" w:rsidRPr="00700EF4">
        <w:rPr>
          <w:rFonts w:ascii="Calibri" w:hAnsi="Calibri"/>
          <w:color w:val="1F3864" w:themeColor="accent1" w:themeShade="80"/>
          <w:szCs w:val="20"/>
        </w:rPr>
        <w:t>Riverside Building, Belvedere Road, London SE1 7PB</w:t>
      </w:r>
    </w:p>
    <w:p w14:paraId="329651EA" w14:textId="451F6B00" w:rsidR="005E499F" w:rsidRDefault="005E499F" w:rsidP="005E4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D1474A" w14:textId="6158AFC5" w:rsidR="005E499F" w:rsidRDefault="005E499F" w:rsidP="005E4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FF"/>
        </w:rPr>
        <w:t>Fee: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 £250 plus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20% VAT per delegate, totalling £300</w:t>
      </w:r>
      <w:r>
        <w:rPr>
          <w:rStyle w:val="eop"/>
          <w:rFonts w:ascii="Calibri" w:hAnsi="Calibri" w:cs="Calibri"/>
          <w:szCs w:val="20"/>
        </w:rPr>
        <w:t> </w:t>
      </w:r>
    </w:p>
    <w:p w14:paraId="5204A687" w14:textId="0291E8A2" w:rsidR="004A6659" w:rsidRPr="004D4021" w:rsidRDefault="004A6659" w:rsidP="006B259E">
      <w:pPr>
        <w:spacing w:after="0" w:line="276" w:lineRule="auto"/>
        <w:ind w:left="0"/>
        <w:jc w:val="left"/>
        <w:rPr>
          <w:rFonts w:ascii="Calibri" w:hAnsi="Calibri"/>
          <w:szCs w:val="20"/>
        </w:rPr>
      </w:pPr>
      <w:r>
        <w:rPr>
          <w:rFonts w:asciiTheme="minorHAnsi" w:hAnsiTheme="minorHAnsi"/>
          <w:b/>
          <w:bCs/>
          <w:sz w:val="22"/>
          <w:szCs w:val="22"/>
          <w:lang w:eastAsia="en-GB"/>
        </w:rPr>
        <w:br/>
      </w:r>
      <w:r w:rsidRPr="00990BC1">
        <w:rPr>
          <w:rFonts w:ascii="Calibri" w:hAnsi="Calibri"/>
        </w:rPr>
        <w:t>Please register the following delegate for the above event.</w:t>
      </w:r>
      <w:r>
        <w:rPr>
          <w:rFonts w:ascii="Calibri" w:hAnsi="Calibri"/>
        </w:rPr>
        <w:t xml:space="preserve"> </w:t>
      </w:r>
      <w:r w:rsidRPr="00990BC1">
        <w:rPr>
          <w:rFonts w:ascii="Calibri" w:hAnsi="Calibri"/>
        </w:rPr>
        <w:t>Please copy this form if registering multiple dele</w:t>
      </w:r>
      <w:r>
        <w:rPr>
          <w:rFonts w:ascii="Calibri" w:hAnsi="Calibri"/>
        </w:rPr>
        <w:t>gates. Please complete in BLOCK CAPITALS.</w:t>
      </w:r>
    </w:p>
    <w:p w14:paraId="17755ACB" w14:textId="77777777" w:rsidR="00CC7E93" w:rsidRDefault="00CC7E93" w:rsidP="004A6659">
      <w:pPr>
        <w:ind w:left="0"/>
        <w:jc w:val="left"/>
        <w:rPr>
          <w:rFonts w:ascii="Calibri" w:hAnsi="Calibri"/>
          <w:sz w:val="16"/>
          <w:szCs w:val="16"/>
        </w:rPr>
      </w:pPr>
    </w:p>
    <w:p w14:paraId="0C28D7BE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TITLE_____________</w:t>
      </w:r>
    </w:p>
    <w:p w14:paraId="15E95E21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FIRST NAME______________________________________________________________</w:t>
      </w:r>
      <w:r>
        <w:rPr>
          <w:rFonts w:ascii="Calibri" w:hAnsi="Calibri"/>
          <w:sz w:val="16"/>
          <w:szCs w:val="16"/>
        </w:rPr>
        <w:t>___________</w:t>
      </w:r>
    </w:p>
    <w:p w14:paraId="34CCE41E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SURNAME____________________________________________________________</w:t>
      </w:r>
      <w:r>
        <w:rPr>
          <w:rFonts w:ascii="Calibri" w:hAnsi="Calibri"/>
          <w:sz w:val="16"/>
          <w:szCs w:val="16"/>
        </w:rPr>
        <w:t>_______________</w:t>
      </w:r>
    </w:p>
    <w:p w14:paraId="33581B5B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POSITION_____________________________________________</w:t>
      </w:r>
      <w:r>
        <w:rPr>
          <w:rFonts w:ascii="Calibri" w:hAnsi="Calibri"/>
          <w:sz w:val="16"/>
          <w:szCs w:val="16"/>
        </w:rPr>
        <w:t>______________________________</w:t>
      </w:r>
    </w:p>
    <w:p w14:paraId="561E3E56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ORGANISATION_____________________________________________</w:t>
      </w:r>
      <w:r>
        <w:rPr>
          <w:rFonts w:ascii="Calibri" w:hAnsi="Calibri"/>
          <w:sz w:val="16"/>
          <w:szCs w:val="16"/>
        </w:rPr>
        <w:t>_________________________</w:t>
      </w:r>
      <w:r w:rsidRPr="00990BC1">
        <w:rPr>
          <w:rFonts w:ascii="Calibri" w:hAnsi="Calibri"/>
          <w:sz w:val="16"/>
          <w:szCs w:val="16"/>
        </w:rPr>
        <w:t xml:space="preserve"> </w:t>
      </w:r>
    </w:p>
    <w:p w14:paraId="614A3FA2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ADDRESS______________________________________________________</w:t>
      </w:r>
      <w:r>
        <w:rPr>
          <w:rFonts w:ascii="Calibri" w:hAnsi="Calibri"/>
          <w:sz w:val="16"/>
          <w:szCs w:val="16"/>
        </w:rPr>
        <w:t>_____________________</w:t>
      </w:r>
    </w:p>
    <w:p w14:paraId="7878143F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________________________________________________________</w:t>
      </w:r>
      <w:r>
        <w:rPr>
          <w:rFonts w:ascii="Calibri" w:hAnsi="Calibri"/>
          <w:sz w:val="16"/>
          <w:szCs w:val="16"/>
        </w:rPr>
        <w:t>__________________________</w:t>
      </w:r>
    </w:p>
    <w:p w14:paraId="31ADB265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_________________________________________________________</w:t>
      </w:r>
      <w:r>
        <w:rPr>
          <w:rFonts w:ascii="Calibri" w:hAnsi="Calibri"/>
          <w:sz w:val="16"/>
          <w:szCs w:val="16"/>
        </w:rPr>
        <w:t>_________________________</w:t>
      </w:r>
    </w:p>
    <w:p w14:paraId="6FA189C1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ZIPCODE__________________________________</w:t>
      </w:r>
    </w:p>
    <w:p w14:paraId="232EB2BE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COUNTRY_____________</w:t>
      </w:r>
      <w:r>
        <w:rPr>
          <w:rFonts w:ascii="Calibri" w:hAnsi="Calibri"/>
          <w:sz w:val="16"/>
          <w:szCs w:val="16"/>
        </w:rPr>
        <w:t>____________________</w:t>
      </w:r>
    </w:p>
    <w:p w14:paraId="518BDFCA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TELEPHONE_______________</w:t>
      </w:r>
      <w:r>
        <w:rPr>
          <w:rFonts w:ascii="Calibri" w:hAnsi="Calibri"/>
          <w:sz w:val="16"/>
          <w:szCs w:val="16"/>
        </w:rPr>
        <w:t>_____________</w:t>
      </w:r>
    </w:p>
    <w:p w14:paraId="7E152E22" w14:textId="77777777" w:rsidR="004A6659" w:rsidRPr="00990BC1" w:rsidRDefault="004A6659" w:rsidP="004A6659">
      <w:pPr>
        <w:ind w:left="0"/>
        <w:jc w:val="left"/>
        <w:rPr>
          <w:rFonts w:ascii="Calibri" w:hAnsi="Calibri"/>
          <w:sz w:val="16"/>
          <w:szCs w:val="16"/>
        </w:rPr>
      </w:pPr>
      <w:r w:rsidRPr="00990BC1">
        <w:rPr>
          <w:rFonts w:ascii="Calibri" w:hAnsi="Calibri"/>
          <w:sz w:val="16"/>
          <w:szCs w:val="16"/>
        </w:rPr>
        <w:t>EMAIL____________________________________________________</w:t>
      </w:r>
      <w:r>
        <w:rPr>
          <w:rFonts w:ascii="Calibri" w:hAnsi="Calibri"/>
          <w:sz w:val="16"/>
          <w:szCs w:val="16"/>
        </w:rPr>
        <w:t>__________________________</w:t>
      </w:r>
    </w:p>
    <w:p w14:paraId="0D97C1D2" w14:textId="77777777" w:rsidR="004A6659" w:rsidRPr="00285157" w:rsidRDefault="004A6659" w:rsidP="004A6659">
      <w:pPr>
        <w:ind w:left="0"/>
        <w:jc w:val="left"/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 xml:space="preserve">[   </w:t>
      </w:r>
      <w:proofErr w:type="gramStart"/>
      <w:r>
        <w:rPr>
          <w:rFonts w:ascii="Calibri" w:hAnsi="Calibri"/>
          <w:szCs w:val="20"/>
        </w:rPr>
        <w:t xml:space="preserve">  ]</w:t>
      </w:r>
      <w:proofErr w:type="gramEnd"/>
      <w:r>
        <w:rPr>
          <w:rFonts w:ascii="Calibri" w:hAnsi="Calibri"/>
          <w:szCs w:val="20"/>
        </w:rPr>
        <w:t xml:space="preserve">  I am a practising employment lawyer </w:t>
      </w:r>
      <w:r>
        <w:rPr>
          <w:rFonts w:ascii="Calibri" w:hAnsi="Calibri"/>
          <w:i/>
          <w:szCs w:val="20"/>
        </w:rPr>
        <w:t>please tick to confirm</w:t>
      </w:r>
    </w:p>
    <w:p w14:paraId="11F34552" w14:textId="77777777" w:rsidR="004A6659" w:rsidRPr="00C32148" w:rsidRDefault="004A6659" w:rsidP="004A6659">
      <w:pPr>
        <w:spacing w:line="240" w:lineRule="auto"/>
        <w:ind w:left="0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[   </w:t>
      </w:r>
      <w:proofErr w:type="gramStart"/>
      <w:r>
        <w:rPr>
          <w:rFonts w:ascii="Calibri" w:hAnsi="Calibri"/>
          <w:szCs w:val="20"/>
        </w:rPr>
        <w:t xml:space="preserve">  ]</w:t>
      </w:r>
      <w:proofErr w:type="gramEnd"/>
      <w:r>
        <w:rPr>
          <w:rFonts w:ascii="Calibri" w:hAnsi="Calibri"/>
          <w:szCs w:val="20"/>
        </w:rPr>
        <w:t xml:space="preserve">  </w:t>
      </w:r>
      <w:r w:rsidRPr="00C32148">
        <w:rPr>
          <w:rFonts w:ascii="Calibri" w:hAnsi="Calibri"/>
          <w:szCs w:val="20"/>
        </w:rPr>
        <w:t>I agree to the personal data provided here being used for the purposes of conference administration, including deleg</w:t>
      </w:r>
      <w:r>
        <w:rPr>
          <w:rFonts w:ascii="Calibri" w:hAnsi="Calibri"/>
          <w:szCs w:val="20"/>
        </w:rPr>
        <w:t xml:space="preserve">ate lists provided to delegates </w:t>
      </w:r>
      <w:r>
        <w:rPr>
          <w:rFonts w:ascii="Calibri" w:hAnsi="Calibri"/>
          <w:i/>
          <w:szCs w:val="20"/>
        </w:rPr>
        <w:t>please tick to confirm</w:t>
      </w:r>
    </w:p>
    <w:p w14:paraId="3CB71ED3" w14:textId="77777777" w:rsidR="004A6659" w:rsidRPr="00990BC1" w:rsidRDefault="004A6659" w:rsidP="004A6659">
      <w:pPr>
        <w:ind w:left="0"/>
        <w:jc w:val="left"/>
        <w:rPr>
          <w:rFonts w:ascii="Calibri" w:hAnsi="Calibri"/>
          <w:szCs w:val="20"/>
        </w:rPr>
      </w:pPr>
      <w:r w:rsidRPr="00990BC1">
        <w:rPr>
          <w:rFonts w:ascii="Calibri" w:hAnsi="Calibri"/>
          <w:szCs w:val="20"/>
        </w:rPr>
        <w:t xml:space="preserve">I have paid the Employment Lawyers Association </w:t>
      </w:r>
    </w:p>
    <w:p w14:paraId="58265BCB" w14:textId="77777777" w:rsidR="004A6659" w:rsidRPr="00990BC1" w:rsidRDefault="004A6659" w:rsidP="004A6659">
      <w:pPr>
        <w:ind w:left="0"/>
        <w:jc w:val="left"/>
        <w:rPr>
          <w:rFonts w:ascii="Calibri" w:hAnsi="Calibri"/>
          <w:szCs w:val="20"/>
        </w:rPr>
      </w:pPr>
      <w:r w:rsidRPr="00990BC1">
        <w:rPr>
          <w:rFonts w:ascii="Calibri" w:hAnsi="Calibri"/>
          <w:szCs w:val="20"/>
        </w:rPr>
        <w:t>£………………………………</w:t>
      </w:r>
      <w:r>
        <w:rPr>
          <w:rFonts w:ascii="Calibri" w:hAnsi="Calibri"/>
          <w:szCs w:val="20"/>
        </w:rPr>
        <w:t>………..</w:t>
      </w:r>
      <w:r w:rsidRPr="00990BC1">
        <w:rPr>
          <w:rFonts w:ascii="Calibri" w:hAnsi="Calibri"/>
          <w:szCs w:val="20"/>
        </w:rPr>
        <w:t xml:space="preserve"> by direct bank transfer</w:t>
      </w:r>
      <w:r>
        <w:rPr>
          <w:rFonts w:ascii="Calibri" w:hAnsi="Calibri"/>
          <w:szCs w:val="20"/>
        </w:rPr>
        <w:t xml:space="preserve"> (please refer to Booking </w:t>
      </w:r>
      <w:r w:rsidR="006B259E">
        <w:rPr>
          <w:rFonts w:ascii="Calibri" w:hAnsi="Calibri"/>
          <w:szCs w:val="20"/>
        </w:rPr>
        <w:t>Information above</w:t>
      </w:r>
      <w:r>
        <w:rPr>
          <w:rFonts w:ascii="Calibri" w:hAnsi="Calibri"/>
          <w:szCs w:val="20"/>
        </w:rPr>
        <w:t>)</w:t>
      </w:r>
    </w:p>
    <w:p w14:paraId="529C5E1A" w14:textId="77777777" w:rsidR="004A6659" w:rsidRPr="00990BC1" w:rsidRDefault="004A6659" w:rsidP="004A6659">
      <w:pPr>
        <w:ind w:left="0"/>
        <w:jc w:val="left"/>
        <w:rPr>
          <w:rFonts w:ascii="Calibri" w:hAnsi="Calibri"/>
          <w:szCs w:val="20"/>
        </w:rPr>
      </w:pPr>
      <w:r w:rsidRPr="00990BC1">
        <w:rPr>
          <w:rFonts w:ascii="Calibri" w:hAnsi="Calibri"/>
          <w:szCs w:val="20"/>
        </w:rPr>
        <w:t>On……………………………</w:t>
      </w:r>
      <w:r>
        <w:rPr>
          <w:rFonts w:ascii="Calibri" w:hAnsi="Calibri"/>
          <w:szCs w:val="20"/>
        </w:rPr>
        <w:t xml:space="preserve">………… </w:t>
      </w:r>
      <w:r w:rsidRPr="00990BC1">
        <w:rPr>
          <w:rFonts w:ascii="Calibri" w:hAnsi="Calibri"/>
          <w:szCs w:val="20"/>
        </w:rPr>
        <w:t>(enter date payment sent)</w:t>
      </w:r>
    </w:p>
    <w:p w14:paraId="53D2DFBD" w14:textId="7D152DB1" w:rsidR="004A6659" w:rsidRPr="00285157" w:rsidRDefault="004A6659" w:rsidP="004A6659">
      <w:pPr>
        <w:spacing w:line="240" w:lineRule="auto"/>
        <w:ind w:left="0"/>
        <w:jc w:val="lef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Please return this form</w:t>
      </w:r>
      <w:r w:rsidRPr="00990BC1">
        <w:rPr>
          <w:rFonts w:ascii="Calibri" w:hAnsi="Calibri"/>
          <w:b/>
          <w:szCs w:val="20"/>
        </w:rPr>
        <w:t xml:space="preserve"> </w:t>
      </w:r>
      <w:r w:rsidR="00700EF4">
        <w:rPr>
          <w:rFonts w:ascii="Calibri" w:hAnsi="Calibri"/>
          <w:b/>
          <w:szCs w:val="20"/>
        </w:rPr>
        <w:t xml:space="preserve">to </w:t>
      </w:r>
      <w:r>
        <w:rPr>
          <w:rFonts w:ascii="Calibri" w:hAnsi="Calibri"/>
          <w:b/>
          <w:szCs w:val="20"/>
        </w:rPr>
        <w:t xml:space="preserve">ELA, preferably by email to </w:t>
      </w:r>
      <w:r w:rsidRPr="00285157">
        <w:rPr>
          <w:rFonts w:ascii="Calibri" w:hAnsi="Calibri"/>
          <w:b/>
          <w:szCs w:val="20"/>
        </w:rPr>
        <w:t>ela@elaweb.org.uk</w:t>
      </w:r>
    </w:p>
    <w:p w14:paraId="5BDE3CC3" w14:textId="08BA9727" w:rsidR="004A6659" w:rsidRDefault="00700EF4" w:rsidP="00700EF4">
      <w:pPr>
        <w:spacing w:after="0" w:line="240" w:lineRule="auto"/>
        <w:ind w:left="0"/>
        <w:jc w:val="left"/>
        <w:rPr>
          <w:rFonts w:ascii="Calibri" w:hAnsi="Calibri"/>
          <w:szCs w:val="20"/>
        </w:rPr>
      </w:pPr>
      <w:r w:rsidRPr="00700EF4">
        <w:rPr>
          <w:rFonts w:ascii="Calibri" w:hAnsi="Calibri"/>
          <w:szCs w:val="20"/>
        </w:rPr>
        <w:t>PO Box 1609</w:t>
      </w:r>
      <w:r>
        <w:rPr>
          <w:rFonts w:ascii="Calibri" w:hAnsi="Calibri"/>
          <w:szCs w:val="20"/>
        </w:rPr>
        <w:t xml:space="preserve">, </w:t>
      </w:r>
      <w:r w:rsidRPr="00700EF4">
        <w:rPr>
          <w:rFonts w:ascii="Calibri" w:hAnsi="Calibri"/>
          <w:szCs w:val="20"/>
        </w:rPr>
        <w:t>HIGH WYCOMBE</w:t>
      </w:r>
      <w:r>
        <w:rPr>
          <w:rFonts w:ascii="Calibri" w:hAnsi="Calibri"/>
          <w:szCs w:val="20"/>
        </w:rPr>
        <w:t xml:space="preserve">, </w:t>
      </w:r>
      <w:r w:rsidRPr="00700EF4">
        <w:rPr>
          <w:rFonts w:ascii="Calibri" w:hAnsi="Calibri"/>
          <w:szCs w:val="20"/>
        </w:rPr>
        <w:t>HP11 9NG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4A6659">
        <w:rPr>
          <w:rFonts w:ascii="Calibri" w:hAnsi="Calibri"/>
          <w:szCs w:val="20"/>
        </w:rPr>
        <w:t xml:space="preserve">Tel: + 44 (0) </w:t>
      </w:r>
      <w:r w:rsidR="004A6659" w:rsidRPr="00990BC1">
        <w:rPr>
          <w:rFonts w:ascii="Calibri" w:hAnsi="Calibri"/>
          <w:szCs w:val="20"/>
        </w:rPr>
        <w:t>1895 256972</w:t>
      </w:r>
      <w:r w:rsidR="004A6659" w:rsidRPr="00990BC1">
        <w:rPr>
          <w:rFonts w:ascii="Calibri" w:hAnsi="Calibri"/>
          <w:b/>
          <w:szCs w:val="20"/>
        </w:rPr>
        <w:br/>
      </w:r>
      <w:r w:rsidR="004A6659" w:rsidRPr="00990BC1">
        <w:rPr>
          <w:rFonts w:ascii="Calibri" w:hAnsi="Calibri"/>
          <w:szCs w:val="20"/>
        </w:rPr>
        <w:br/>
        <w:t>Please specify below any dietary/special requirements</w:t>
      </w:r>
      <w:r w:rsidR="003B4B46">
        <w:rPr>
          <w:rFonts w:ascii="Calibri" w:hAnsi="Calibri"/>
          <w:szCs w:val="20"/>
        </w:rPr>
        <w:t>.</w:t>
      </w:r>
      <w:r w:rsidR="004A6659" w:rsidRPr="00D80109">
        <w:rPr>
          <w:rFonts w:ascii="Calibri" w:hAnsi="Calibri"/>
          <w:szCs w:val="20"/>
        </w:rPr>
        <w:br/>
      </w:r>
      <w:r w:rsidR="004A6659" w:rsidRPr="00D80109">
        <w:rPr>
          <w:rFonts w:ascii="Calibri" w:hAnsi="Calibri"/>
          <w:szCs w:val="20"/>
        </w:rPr>
        <w:br/>
      </w:r>
    </w:p>
    <w:p w14:paraId="74C5B116" w14:textId="77777777" w:rsidR="003B4B46" w:rsidRPr="00700EF4" w:rsidRDefault="003B4B46" w:rsidP="00700EF4">
      <w:pPr>
        <w:spacing w:after="0" w:line="240" w:lineRule="auto"/>
        <w:ind w:left="0"/>
        <w:jc w:val="left"/>
        <w:rPr>
          <w:rFonts w:ascii="Calibri" w:hAnsi="Calibri"/>
          <w:szCs w:val="20"/>
        </w:rPr>
      </w:pPr>
    </w:p>
    <w:p w14:paraId="77CDDC47" w14:textId="77777777" w:rsidR="004A6659" w:rsidRDefault="004A6659" w:rsidP="004A6659">
      <w:pPr>
        <w:spacing w:line="240" w:lineRule="auto"/>
        <w:ind w:left="0"/>
        <w:jc w:val="left"/>
        <w:rPr>
          <w:rFonts w:ascii="Calibri" w:hAnsi="Calibri"/>
          <w:b/>
          <w:szCs w:val="20"/>
        </w:rPr>
      </w:pPr>
    </w:p>
    <w:p w14:paraId="2F888F06" w14:textId="77777777" w:rsidR="008A2F55" w:rsidRPr="00CC7E93" w:rsidRDefault="004A6659" w:rsidP="00CC7E93">
      <w:pPr>
        <w:spacing w:line="240" w:lineRule="auto"/>
        <w:ind w:left="0"/>
        <w:jc w:val="lef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___________________________________________________________________________________</w:t>
      </w:r>
    </w:p>
    <w:sectPr w:rsidR="008A2F55" w:rsidRPr="00CC7E93" w:rsidSect="00735695">
      <w:headerReference w:type="default" r:id="rId11"/>
      <w:footerReference w:type="default" r:id="rId12"/>
      <w:headerReference w:type="first" r:id="rId13"/>
      <w:pgSz w:w="11909" w:h="16834" w:code="9"/>
      <w:pgMar w:top="1440" w:right="1440" w:bottom="0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F9EE" w14:textId="77777777" w:rsidR="00153AAD" w:rsidRDefault="00153AAD">
      <w:pPr>
        <w:spacing w:after="0" w:line="240" w:lineRule="auto"/>
      </w:pPr>
      <w:r>
        <w:separator/>
      </w:r>
    </w:p>
  </w:endnote>
  <w:endnote w:type="continuationSeparator" w:id="0">
    <w:p w14:paraId="74F0EA90" w14:textId="77777777" w:rsidR="00153AAD" w:rsidRDefault="0015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296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23401" w14:textId="77777777" w:rsidR="00735695" w:rsidRDefault="00735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1C197" w14:textId="77777777" w:rsidR="00735695" w:rsidRPr="007D1526" w:rsidRDefault="00735695" w:rsidP="0073569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F215" w14:textId="77777777" w:rsidR="00153AAD" w:rsidRDefault="00153AAD">
      <w:pPr>
        <w:spacing w:after="0" w:line="240" w:lineRule="auto"/>
      </w:pPr>
      <w:r>
        <w:separator/>
      </w:r>
    </w:p>
  </w:footnote>
  <w:footnote w:type="continuationSeparator" w:id="0">
    <w:p w14:paraId="363312EA" w14:textId="77777777" w:rsidR="00153AAD" w:rsidRDefault="0015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C5CE" w14:textId="77777777" w:rsidR="00735695" w:rsidRDefault="007356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DAA73" wp14:editId="19D0A9EA">
              <wp:simplePos x="0" y="0"/>
              <wp:positionH relativeFrom="column">
                <wp:posOffset>-577850</wp:posOffset>
              </wp:positionH>
              <wp:positionV relativeFrom="paragraph">
                <wp:posOffset>1621790</wp:posOffset>
              </wp:positionV>
              <wp:extent cx="0" cy="11353800"/>
              <wp:effectExtent l="22225" t="24130" r="25400" b="23495"/>
              <wp:wrapNone/>
              <wp:docPr id="1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353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C264D2" id="Line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127.7pt" to="-45.5pt,10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" strokecolor="#339" strokeweight="3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1328F5" wp14:editId="7B172C9F">
          <wp:simplePos x="0" y="0"/>
          <wp:positionH relativeFrom="page">
            <wp:posOffset>223520</wp:posOffset>
          </wp:positionH>
          <wp:positionV relativeFrom="page">
            <wp:posOffset>1254760</wp:posOffset>
          </wp:positionV>
          <wp:extent cx="876300" cy="633730"/>
          <wp:effectExtent l="0" t="0" r="6985" b="6985"/>
          <wp:wrapNone/>
          <wp:docPr id="21" name="Picture 21" descr="E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L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8763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7C613" wp14:editId="0216998D">
              <wp:simplePos x="0" y="0"/>
              <wp:positionH relativeFrom="column">
                <wp:posOffset>-577850</wp:posOffset>
              </wp:positionH>
              <wp:positionV relativeFrom="paragraph">
                <wp:posOffset>-448310</wp:posOffset>
              </wp:positionV>
              <wp:extent cx="0" cy="1066800"/>
              <wp:effectExtent l="22225" t="20955" r="25400" b="26670"/>
              <wp:wrapNone/>
              <wp:docPr id="20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261273" id="Line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-35.3pt" to="-45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" strokecolor="#339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0437" w14:textId="77777777" w:rsidR="00735695" w:rsidRDefault="00735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25EF6"/>
    <w:multiLevelType w:val="hybridMultilevel"/>
    <w:tmpl w:val="F45E5DD6"/>
    <w:lvl w:ilvl="0" w:tplc="720EEAE6">
      <w:start w:val="1"/>
      <w:numFmt w:val="bullet"/>
      <w:pStyle w:val="bullet"/>
      <w:lvlText w:val="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59"/>
    <w:rsid w:val="000335A9"/>
    <w:rsid w:val="000D69F3"/>
    <w:rsid w:val="00153AAD"/>
    <w:rsid w:val="00276326"/>
    <w:rsid w:val="00293203"/>
    <w:rsid w:val="00353947"/>
    <w:rsid w:val="003B4B46"/>
    <w:rsid w:val="00476D56"/>
    <w:rsid w:val="004A6659"/>
    <w:rsid w:val="00565F8E"/>
    <w:rsid w:val="005A7422"/>
    <w:rsid w:val="005B6E60"/>
    <w:rsid w:val="005E499F"/>
    <w:rsid w:val="00663D00"/>
    <w:rsid w:val="006B259E"/>
    <w:rsid w:val="006F0063"/>
    <w:rsid w:val="006F018B"/>
    <w:rsid w:val="00700EF4"/>
    <w:rsid w:val="00735695"/>
    <w:rsid w:val="0073587B"/>
    <w:rsid w:val="008A2F55"/>
    <w:rsid w:val="008A369C"/>
    <w:rsid w:val="008E3120"/>
    <w:rsid w:val="008E7917"/>
    <w:rsid w:val="009B34B4"/>
    <w:rsid w:val="009E2ECA"/>
    <w:rsid w:val="009F3BBE"/>
    <w:rsid w:val="00AA66A6"/>
    <w:rsid w:val="00BF765E"/>
    <w:rsid w:val="00C1331D"/>
    <w:rsid w:val="00C710BB"/>
    <w:rsid w:val="00CC7E93"/>
    <w:rsid w:val="00D03B7C"/>
    <w:rsid w:val="00D97D15"/>
    <w:rsid w:val="00DE3D6F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528D"/>
  <w15:chartTrackingRefBased/>
  <w15:docId w15:val="{90F731DA-18F4-4BB5-A30E-D630C22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59"/>
    <w:pPr>
      <w:spacing w:after="120" w:line="300" w:lineRule="exact"/>
      <w:ind w:left="1440"/>
      <w:jc w:val="both"/>
    </w:pPr>
    <w:rPr>
      <w:rFonts w:ascii="Futura Lt BT" w:eastAsia="Times New Roman" w:hAnsi="Futura Lt BT" w:cs="Times New Roman"/>
      <w:sz w:val="20"/>
      <w:szCs w:val="24"/>
      <w:lang w:eastAsia="en-US"/>
    </w:rPr>
  </w:style>
  <w:style w:type="paragraph" w:styleId="Heading1">
    <w:name w:val="heading 1"/>
    <w:aliases w:val="Heading 1 Char Char"/>
    <w:next w:val="Normal"/>
    <w:link w:val="Heading1Char"/>
    <w:qFormat/>
    <w:rsid w:val="004A6659"/>
    <w:pPr>
      <w:keepNext/>
      <w:pBdr>
        <w:bottom w:val="single" w:sz="4" w:space="6" w:color="auto"/>
      </w:pBdr>
      <w:spacing w:before="240" w:after="240" w:line="240" w:lineRule="auto"/>
      <w:outlineLvl w:val="0"/>
    </w:pPr>
    <w:rPr>
      <w:rFonts w:ascii="Futura Lt BT" w:eastAsia="Times New Roman" w:hAnsi="Futura Lt BT" w:cs="Arial"/>
      <w:bCs/>
      <w:color w:val="000080"/>
      <w:spacing w:val="2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4A6659"/>
    <w:rPr>
      <w:rFonts w:ascii="Futura Lt BT" w:eastAsia="Times New Roman" w:hAnsi="Futura Lt BT" w:cs="Arial"/>
      <w:bCs/>
      <w:color w:val="000080"/>
      <w:spacing w:val="20"/>
      <w:kern w:val="32"/>
      <w:sz w:val="32"/>
      <w:szCs w:val="32"/>
      <w:lang w:eastAsia="en-US"/>
    </w:rPr>
  </w:style>
  <w:style w:type="paragraph" w:customStyle="1" w:styleId="bullet">
    <w:name w:val="bullet"/>
    <w:basedOn w:val="Normal"/>
    <w:uiPriority w:val="99"/>
    <w:rsid w:val="004A6659"/>
    <w:pPr>
      <w:numPr>
        <w:numId w:val="1"/>
      </w:numPr>
      <w:spacing w:after="80"/>
    </w:pPr>
  </w:style>
  <w:style w:type="character" w:styleId="Hyperlink">
    <w:name w:val="Hyperlink"/>
    <w:rsid w:val="004A6659"/>
    <w:rPr>
      <w:rFonts w:ascii="Futura Md BT" w:hAnsi="Futura Md BT"/>
      <w:color w:val="0000FF"/>
      <w:sz w:val="20"/>
      <w:u w:val="single"/>
    </w:rPr>
  </w:style>
  <w:style w:type="paragraph" w:styleId="Header">
    <w:name w:val="header"/>
    <w:basedOn w:val="Normal"/>
    <w:link w:val="HeaderChar"/>
    <w:rsid w:val="004A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659"/>
    <w:rPr>
      <w:rFonts w:ascii="Futura Lt BT" w:eastAsia="Times New Roman" w:hAnsi="Futura Lt BT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59"/>
    <w:rPr>
      <w:rFonts w:ascii="Futura Lt BT" w:eastAsia="Times New Roman" w:hAnsi="Futura Lt BT" w:cs="Times New Roman"/>
      <w:sz w:val="20"/>
      <w:szCs w:val="24"/>
      <w:lang w:eastAsia="en-US"/>
    </w:rPr>
  </w:style>
  <w:style w:type="character" w:styleId="Strong">
    <w:name w:val="Strong"/>
    <w:uiPriority w:val="22"/>
    <w:qFormat/>
    <w:rsid w:val="004A6659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BF765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E499F"/>
    <w:pPr>
      <w:spacing w:before="100" w:beforeAutospacing="1" w:after="100" w:afterAutospacing="1" w:line="240" w:lineRule="auto"/>
      <w:ind w:left="0"/>
      <w:jc w:val="left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5E499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5E499F"/>
  </w:style>
  <w:style w:type="character" w:customStyle="1" w:styleId="eop">
    <w:name w:val="eop"/>
    <w:basedOn w:val="DefaultParagraphFont"/>
    <w:rsid w:val="005E499F"/>
  </w:style>
  <w:style w:type="character" w:styleId="UnresolvedMention">
    <w:name w:val="Unresolved Mention"/>
    <w:basedOn w:val="DefaultParagraphFont"/>
    <w:uiPriority w:val="99"/>
    <w:semiHidden/>
    <w:unhideWhenUsed/>
    <w:rsid w:val="006F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onah@duoconferenceandeven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2A94097B4FD41B4364E9DE8AFA3EB" ma:contentTypeVersion="8" ma:contentTypeDescription="Create a new document." ma:contentTypeScope="" ma:versionID="2eda96f9311da195d0805b870c57ebd9">
  <xsd:schema xmlns:xsd="http://www.w3.org/2001/XMLSchema" xmlns:xs="http://www.w3.org/2001/XMLSchema" xmlns:p="http://schemas.microsoft.com/office/2006/metadata/properties" xmlns:ns2="5a3a624c-c533-461a-a15d-d1b6d915c1ca" xmlns:ns3="fe3cd137-21e2-425b-a15d-312bdafd1a3c" targetNamespace="http://schemas.microsoft.com/office/2006/metadata/properties" ma:root="true" ma:fieldsID="ab77a9eca67c47289aa67d57f6fec267" ns2:_="" ns3:_="">
    <xsd:import namespace="5a3a624c-c533-461a-a15d-d1b6d915c1ca"/>
    <xsd:import namespace="fe3cd137-21e2-425b-a15d-312bdafd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624c-c533-461a-a15d-d1b6d915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d137-21e2-425b-a15d-312bdafd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94A5A-026B-445F-8A1F-A068B8172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a624c-c533-461a-a15d-d1b6d915c1ca"/>
    <ds:schemaRef ds:uri="fe3cd137-21e2-425b-a15d-312bdafd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14FB3-4F46-4DA7-B896-392BF970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6609-8395-4636-A240-5C22B4ADC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Woods</dc:creator>
  <cp:keywords/>
  <dc:description/>
  <cp:lastModifiedBy>Cynthia Clerk</cp:lastModifiedBy>
  <cp:revision>2</cp:revision>
  <dcterms:created xsi:type="dcterms:W3CDTF">2019-08-14T09:38:00Z</dcterms:created>
  <dcterms:modified xsi:type="dcterms:W3CDTF">2019-08-14T09:38:00Z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0x0101003D82A94097B4FD41B4364E9DE8AFA3EB</vt:lpwstr>
  </property>
</Properties>
</file>